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>SOUHLAS S PODNÁJMEM DRUŽSTEVNÍHO BYTU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Představenstvo Bytového družstva Dürerova, se sídlem Praha 10, Dürerova 2173/10, PSČ 10000, IČ: 267 24 286, zapsané v obchodním rejstříku vedeným Městským soudem v Praze v oddíle Dr, vložka 5673, (dále jen družstvo), zastoupené předsedou představenstva Markem Valáškem  a členem představenstva..............,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vydává  v souladu s čl. 21 Stanov družstva                                     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>souhlas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pro člena družstva  …………………………..,   pro  družstevní byt č........v … nadzemním podlaží domu na adrese: ….................................................................................................................(dále jen družstevní byt) s podnájmem družstevního bytu za splnění následujících podmínek: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120"/>
        <w:ind w:hanging="360" w:left="72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Člen družstva bere na vědomí, že případná porušení povinností podnájemce budou považována za porušení členských povinností nájemce/člena družstva,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120"/>
        <w:ind w:hanging="360" w:left="72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Člen družstva ve smlouvě o podnájmu zaváže podnájemce k dodržování všech předpisů týkajících se užívání družstevního bytu, včetně ustanovení stanov družstva upravujících práva a povinnosti členů družstva při užívání družstevního bytu, včetně povinnosti umožnit osobám, pověřeným družstvem, zjišťovat technický stav družstevního bytu, stavy  měřidel, provádět revize, opravy,  údržbu a  instalaci měřidel a další práce nutné k řádnému provozu družstevního bytu a domu. 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120"/>
        <w:ind w:hanging="360" w:left="72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Družstevní byt budou užívat pouze osoby uvedené v tomto souhlasu.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120"/>
        <w:ind w:hanging="360" w:left="72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V družstevním bytě se nepovoluje činnost, která by způsobovala nadměrný hluk, pachy či otřesy a při které by podnájemce navštěvoval nadměrný počet osob, než je pro užívání družstevního bytu běžné. Dále pak se nepovoluje taková činnost, při které by nebyla dodržována čistota a hygiena v domě a v družstevním bytě.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120"/>
        <w:ind w:hanging="360" w:left="72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Po udělení souhlasu s podnájmem je povinen nájemce člen družstva poskytnout jedno vyhotovení podnájemní smlouvy představenstvu družstva. 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120"/>
        <w:ind w:hanging="360" w:left="72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Při neplnění výše uvedených  povinností dá člen družstva podnájemci výpověď, na jejímž základě zanikne podnájem uplynutím 30 dnů ode dne doručení výpovědi podnájemci a vedle toho (nezávisle na tom) má představenstvo družstva právo zrušit souhlas s podnájmem, a to tak, že souhlas představenstva družstva zanikne uplynutím 30  dnů ode dne doručení zrušení souhlasu členu družstva. Na případné pokračování podnájmu se pak hledí jako na nepovolené. 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120"/>
        <w:ind w:hanging="360" w:left="72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Pokud člen družstva-nájemce nezaváže podnájemce způsobem uvedeným výše, má  bytové družstvo právo zrušit souhlas s podnájmem. 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120"/>
        <w:ind w:hanging="360" w:left="72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Souhlas se uděluje vždy nejdéle na dobu 1 roku ve vztahu ke konkrétní osobě podnájemce, s tím, že může být po uplynutí této doby znovu udělen vždy opět na dobu nejdéle 1 roku.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120"/>
        <w:ind w:hanging="360" w:left="72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Člen družstva-nájemce je povinen informovat představenstvo družstva pokud dojde ke změně podnájemníků nebo jejich počtu.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120"/>
        <w:ind w:hanging="360" w:left="72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Souhlas s podnájmem je zpoplatněn částkou 1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50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Kč na podnájemce a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  <w:lang w:val="en-US"/>
        </w:rPr>
        <w:t>měsíc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. Tento poplatek je člen družstva-nájemce povinen zaplatit na účet družstva č. 9040460002/5500 a to k 10.12. uplynulého roku.</w:t>
      </w:r>
      <w:r>
        <w:br w:type="page"/>
      </w:r>
    </w:p>
    <w:p>
      <w:pPr>
        <w:pStyle w:val="normal1"/>
        <w:keepNext w:val="false"/>
        <w:keepLines w:val="false"/>
        <w:widowControl w:val="false"/>
        <w:pBdr/>
        <w:shd w:val="clear" w:fill="auto"/>
        <w:spacing w:lineRule="auto" w:line="360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Družstevní byt budou užívat (podle podnájemní smlouvy) tyto osoby:</w:t>
      </w:r>
    </w:p>
    <w:tbl>
      <w:tblPr>
        <w:tblStyle w:val="Table1"/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212"/>
        <w:gridCol w:w="3213"/>
        <w:gridCol w:w="3213"/>
      </w:tblGrid>
      <w:tr>
        <w:trPr/>
        <w:tc>
          <w:tcPr>
            <w:tcW w:w="3212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Jméno a příjmení</w:t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Email</w:t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Telefon</w:t>
            </w:r>
          </w:p>
        </w:tc>
      </w:tr>
      <w:tr>
        <w:trPr/>
        <w:tc>
          <w:tcPr>
            <w:tcW w:w="3212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212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212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212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212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321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Souhlas s podnájmem se uděluje na dobu 1 roku, a to do …....................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V Praze dne ……………………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za představenstvo družstva: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předseda představenstva Marek Valášek ….......................................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člen představenstva družstva : ….......................................................</w:t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Georgi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vertAlign w:val="baseline"/>
        <w:position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0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0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0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0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0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Standardnpsmoodstavce">
    <w:name w:val="Standardní písmo odstavce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0">
    <w:name w:val="WW8Num1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1">
    <w:name w:val="WW8Num1z1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2">
    <w:name w:val="WW8Num1z2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3">
    <w:name w:val="WW8Num1z3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4">
    <w:name w:val="WW8Num1z4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5">
    <w:name w:val="WW8Num1z5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6">
    <w:name w:val="WW8Num1z6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7">
    <w:name w:val="WW8Num1z7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8">
    <w:name w:val="WW8Num1z8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2z0">
    <w:name w:val="WW8Num2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2z1">
    <w:name w:val="WW8Num2z1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2z2">
    <w:name w:val="WW8Num2z2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2z3">
    <w:name w:val="WW8Num2z3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2z4">
    <w:name w:val="WW8Num2z4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2z5">
    <w:name w:val="WW8Num2z5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2z6">
    <w:name w:val="WW8Num2z6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2z7">
    <w:name w:val="WW8Num2z7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2z8">
    <w:name w:val="WW8Num2z8"/>
    <w:qFormat/>
    <w:rPr>
      <w:w w:val="100"/>
      <w:position w:val="0"/>
      <w:sz w:val="20"/>
      <w:effect w:val="none"/>
      <w:vertAlign w:val="baseline"/>
      <w:em w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Normln">
    <w:name w:val="Normální"/>
    <w:qFormat/>
    <w:pPr>
      <w:widowControl w:val="false"/>
      <w:suppressAutoHyphens w:val="false"/>
      <w:bidi w:val="0"/>
      <w:spacing w:lineRule="atLeast" w:line="1" w:before="0" w:after="0"/>
      <w:jc w:val="left"/>
      <w:textAlignment w:val="top"/>
      <w:outlineLvl w:val="0"/>
    </w:pPr>
    <w:rPr>
      <w:rFonts w:ascii="Times New Roman" w:hAnsi="Times New Roman" w:eastAsia="NSimSun" w:cs="Lucida Sans"/>
      <w:color w:val="auto"/>
      <w:w w:val="100"/>
      <w:kern w:val="2"/>
      <w:position w:val="-1"/>
      <w:sz w:val="24"/>
      <w:szCs w:val="24"/>
      <w:effect w:val="none"/>
      <w:em w:val="none"/>
      <w:lang w:val="cs-CZ" w:eastAsia="zh-CN" w:bidi="hi-IN"/>
    </w:rPr>
  </w:style>
  <w:style w:type="paragraph" w:styleId="Nadpis">
    <w:name w:val="Nadpis"/>
    <w:basedOn w:val="Normln"/>
    <w:next w:val="Zkladntext"/>
    <w:qFormat/>
    <w:pPr>
      <w:keepNext w:val="true"/>
      <w:widowControl w:val="false"/>
      <w:suppressAutoHyphens w:val="false"/>
      <w:spacing w:lineRule="atLeast" w:line="1" w:before="240" w:after="120"/>
      <w:textAlignment w:val="top"/>
    </w:pPr>
    <w:rPr>
      <w:rFonts w:ascii="Arial" w:hAnsi="Arial" w:eastAsia="Microsoft YaHei" w:cs="Arial"/>
      <w:w w:val="100"/>
      <w:kern w:val="2"/>
      <w:position w:val="-1"/>
      <w:sz w:val="28"/>
      <w:szCs w:val="28"/>
      <w:effect w:val="none"/>
      <w:em w:val="none"/>
      <w:lang w:val="cs-CZ" w:eastAsia="zh-CN" w:bidi="hi-IN"/>
    </w:rPr>
  </w:style>
  <w:style w:type="paragraph" w:styleId="Zkladntext">
    <w:name w:val="Základní text"/>
    <w:basedOn w:val="Normln"/>
    <w:qFormat/>
    <w:pPr>
      <w:widowControl w:val="false"/>
      <w:suppressAutoHyphens w:val="false"/>
      <w:spacing w:lineRule="atLeast" w:line="1" w:before="0" w:after="120"/>
      <w:textAlignment w:val="top"/>
    </w:pPr>
    <w:rPr>
      <w:w w:val="100"/>
      <w:kern w:val="2"/>
      <w:position w:val="-1"/>
      <w:sz w:val="24"/>
      <w:szCs w:val="24"/>
      <w:effect w:val="none"/>
      <w:em w:val="none"/>
      <w:lang w:val="cs-CZ" w:eastAsia="zh-CN" w:bidi="hi-IN"/>
    </w:rPr>
  </w:style>
  <w:style w:type="paragraph" w:styleId="Seznam">
    <w:name w:val="Seznam"/>
    <w:basedOn w:val="Zkladntext"/>
    <w:qFormat/>
    <w:pPr>
      <w:widowControl w:val="false"/>
      <w:suppressAutoHyphens w:val="false"/>
      <w:spacing w:lineRule="atLeast" w:line="1" w:before="0" w:after="120"/>
      <w:textAlignment w:val="top"/>
    </w:pPr>
    <w:rPr>
      <w:w w:val="100"/>
      <w:kern w:val="2"/>
      <w:position w:val="-1"/>
      <w:sz w:val="24"/>
      <w:szCs w:val="24"/>
      <w:effect w:val="none"/>
      <w:em w:val="none"/>
      <w:lang w:val="cs-CZ" w:eastAsia="zh-CN" w:bidi="hi-IN"/>
    </w:rPr>
  </w:style>
  <w:style w:type="paragraph" w:styleId="Titulek">
    <w:name w:val="Titulek"/>
    <w:basedOn w:val="Normln"/>
    <w:qFormat/>
    <w:pPr>
      <w:widowControl w:val="false"/>
      <w:suppressLineNumbers/>
      <w:suppressAutoHyphens w:val="false"/>
      <w:spacing w:lineRule="atLeast" w:line="1" w:before="120" w:after="120"/>
      <w:textAlignment w:val="top"/>
    </w:pPr>
    <w:rPr>
      <w:i/>
      <w:iCs/>
      <w:w w:val="100"/>
      <w:kern w:val="2"/>
      <w:position w:val="-1"/>
      <w:sz w:val="24"/>
      <w:szCs w:val="24"/>
      <w:effect w:val="none"/>
      <w:em w:val="none"/>
      <w:lang w:val="cs-CZ" w:eastAsia="zh-CN" w:bidi="hi-IN"/>
    </w:rPr>
  </w:style>
  <w:style w:type="paragraph" w:styleId="Rejstk">
    <w:name w:val="Rejstřík"/>
    <w:basedOn w:val="Normln"/>
    <w:qFormat/>
    <w:pPr>
      <w:widowControl w:val="false"/>
      <w:suppressLineNumbers/>
      <w:suppressAutoHyphens w:val="false"/>
      <w:spacing w:lineRule="atLeast" w:line="1"/>
      <w:textAlignment w:val="top"/>
    </w:pPr>
    <w:rPr>
      <w:w w:val="100"/>
      <w:kern w:val="2"/>
      <w:position w:val="-1"/>
      <w:sz w:val="24"/>
      <w:szCs w:val="24"/>
      <w:effect w:val="none"/>
      <w:em w:val="none"/>
      <w:lang w:val="cs-CZ" w:eastAsia="zh-CN" w:bidi="hi-IN"/>
    </w:rPr>
  </w:style>
  <w:style w:type="paragraph" w:styleId="ListParagraph">
    <w:name w:val="List Paragraph"/>
    <w:basedOn w:val="Normln"/>
    <w:qFormat/>
    <w:pPr>
      <w:widowControl w:val="false"/>
      <w:numPr>
        <w:ilvl w:val="0"/>
        <w:numId w:val="0"/>
      </w:numPr>
      <w:suppressAutoHyphens w:val="false"/>
      <w:spacing w:lineRule="atLeast" w:line="1"/>
      <w:ind w:hanging="0" w:left="708" w:right="0"/>
      <w:textAlignment w:val="top"/>
    </w:pPr>
    <w:rPr>
      <w:w w:val="100"/>
      <w:kern w:val="2"/>
      <w:position w:val="-1"/>
      <w:sz w:val="24"/>
      <w:szCs w:val="24"/>
      <w:effect w:val="none"/>
      <w:em w:val="none"/>
      <w:lang w:val="cs-CZ" w:eastAsia="zh-CN" w:bidi="hi-IN"/>
    </w:rPr>
  </w:style>
  <w:style w:type="paragraph" w:styleId="Obsahtabulky">
    <w:name w:val="Obsah tabulky"/>
    <w:basedOn w:val="Normln"/>
    <w:qFormat/>
    <w:pPr>
      <w:widowControl w:val="false"/>
      <w:suppressLineNumbers/>
      <w:suppressAutoHyphens w:val="false"/>
      <w:spacing w:lineRule="atLeast" w:line="1"/>
      <w:textAlignment w:val="top"/>
    </w:pPr>
    <w:rPr>
      <w:w w:val="100"/>
      <w:kern w:val="2"/>
      <w:position w:val="-1"/>
      <w:sz w:val="24"/>
      <w:szCs w:val="24"/>
      <w:effect w:val="none"/>
      <w:em w:val="none"/>
      <w:lang w:val="cs-CZ" w:eastAsia="zh-CN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Bezseznamu">
    <w:name w:val="Bez seznamu"/>
    <w:qFormat/>
  </w:style>
  <w:style w:type="table" w:default="1" w:styleId="TableNormal">
    <w:name w:val="Table Normal"/>
  </w:style>
  <w:style w:type="table" w:styleId="Normálnítabulka">
    <w:name w:val="Normální tabulka"/>
    <w:qFormat/>
    <w:pPr>
      <w:ind w:rightChars="0"/>
      <w:spacing w:line="1" w:lineRule="atLeast"/>
    </w:pPr>
    <w:rPr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oc6VshB8p7VSW81ldSsotiuXM8Q==">CgMxLjA4AHIhMVNEVVphVTRyMVdQTFAxSkI2RGFhX25MUG1fSEtKVmty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LibreOffice/25.2.7.2$Windows_X86_64 LibreOffice_project/5cbfd1ab6520636bb5f7b99185aa69bd7456825d</Application>
  <AppVersion>15.0000</AppVersion>
  <Pages>2</Pages>
  <Words>451</Words>
  <Characters>2862</Characters>
  <CharactersWithSpaces>3335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2024-07-07T07:22:00Z</dcterms:created>
  <dc:creator>4V Vojtěchovi</dc:creator>
  <dc:description/>
  <dc:language>en-GB</dc:language>
  <cp:lastModifiedBy/>
  <dcterms:modified xsi:type="dcterms:W3CDTF">2026-09-29T15:41:36Z</dcterms:modified>
  <cp:revision>1</cp:revision>
  <dc:subject/>
  <dc:title/>
</cp:coreProperties>
</file>